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8C" w:rsidRDefault="006C488C" w:rsidP="006C488C">
      <w:pPr>
        <w:spacing w:before="100" w:beforeAutospacing="1" w:after="100" w:afterAutospacing="1"/>
      </w:pPr>
      <w:r>
        <w:rPr>
          <w:b/>
          <w:bCs/>
          <w:i/>
          <w:iCs/>
        </w:rPr>
        <w:t>NEUAUFLAGE - DIE IW-BRIEFMARKE 2020</w:t>
      </w:r>
    </w:p>
    <w:p w:rsidR="006C488C" w:rsidRDefault="006C488C" w:rsidP="006C488C">
      <w:pPr>
        <w:spacing w:before="100" w:beforeAutospacing="1" w:after="100" w:afterAutospacing="1"/>
      </w:pPr>
      <w:r>
        <w:rPr>
          <w:b/>
          <w:bCs/>
          <w:i/>
          <w:iCs/>
        </w:rPr>
        <w:t>Im November gibt es wieder neue IW-Briefmarken. Hier die üblichen Hinweise dazu:</w:t>
      </w:r>
    </w:p>
    <w:p w:rsidR="006C488C" w:rsidRDefault="006C488C" w:rsidP="006C488C">
      <w:pPr>
        <w:spacing w:before="100" w:beforeAutospacing="1" w:after="100" w:afterAutospacing="1"/>
      </w:pPr>
      <w:r>
        <w:rPr>
          <w:b/>
          <w:bCs/>
          <w:i/>
          <w:iCs/>
        </w:rPr>
        <w:t xml:space="preserve">Die Bestellung bei der Post wird erst getätigt, wenn alle Bestellungen bei mir eingegangen sind. Nach der Anzahl der Bestellungen richtet sich auch der Preis für den einzelnen </w:t>
      </w:r>
      <w:r>
        <w:rPr>
          <w:b/>
          <w:bCs/>
          <w:i/>
          <w:iCs/>
          <w:u w:val="single"/>
        </w:rPr>
        <w:t>Bogen (à 20 Briefmarken</w:t>
      </w:r>
      <w:r>
        <w:rPr>
          <w:b/>
          <w:bCs/>
          <w:i/>
          <w:iCs/>
        </w:rPr>
        <w:t xml:space="preserve"> zu je 0,80 €): das kann von 31,90 € für nur einen Bogen bis 20,28 € für 200 Bögen betragen. Je mehr bestellt wird, desto günstiger wird der einzelne Bogen. Als Richtschnur: Letztes Jahr betrug der Preis für einen Bogen 18,12 € bei insgesamt 1055 Briefmarkenbögen. Aber seien bitte Sie mit jedem zu erwartenden Preis einverstanden, denn es steht ja erst am Ende fest, wie teuer der einzelne Bogen wird. Es handelt sich jeweils um selbstklebende Briefmarken mit Zähnung. Die Briefmarken sind gestanzt und können direkt vom Bogen abgezogen werden. Bitte bestimmen Sie in Ihren Clubs ein </w:t>
      </w:r>
      <w:r>
        <w:rPr>
          <w:b/>
          <w:bCs/>
          <w:i/>
          <w:iCs/>
          <w:u w:val="single"/>
        </w:rPr>
        <w:t xml:space="preserve">Mitglied (zum Beispiel die Präsidentin oder Sekretärin), die die Bestellungen des ganzen Clubs einsammelt und mir dann eine Gesamtbestellung für den Club per </w:t>
      </w:r>
      <w:proofErr w:type="spellStart"/>
      <w:r>
        <w:rPr>
          <w:b/>
          <w:bCs/>
          <w:i/>
          <w:iCs/>
          <w:u w:val="single"/>
        </w:rPr>
        <w:t>mail</w:t>
      </w:r>
      <w:proofErr w:type="spellEnd"/>
      <w:r>
        <w:rPr>
          <w:b/>
          <w:bCs/>
          <w:i/>
          <w:iCs/>
          <w:u w:val="single"/>
        </w:rPr>
        <w:t xml:space="preserve"> mitteilt (mit Clubnamen, Stückzahl an Bögen à 20 Stück und genauer Lieferadresse).</w:t>
      </w:r>
      <w:r>
        <w:rPr>
          <w:b/>
          <w:bCs/>
          <w:i/>
          <w:iCs/>
        </w:rPr>
        <w:t xml:space="preserve"> </w:t>
      </w:r>
      <w:r>
        <w:rPr>
          <w:b/>
          <w:bCs/>
          <w:i/>
          <w:iCs/>
          <w:color w:val="FF0000"/>
        </w:rPr>
        <w:t xml:space="preserve">Letzter Bestelltermin ist der </w:t>
      </w:r>
      <w:r>
        <w:rPr>
          <w:b/>
          <w:bCs/>
          <w:i/>
          <w:iCs/>
          <w:color w:val="FF0000"/>
          <w:u w:val="single"/>
        </w:rPr>
        <w:t>15. November 2020</w:t>
      </w:r>
      <w:r>
        <w:rPr>
          <w:b/>
          <w:bCs/>
          <w:i/>
          <w:iCs/>
          <w:color w:val="FF0000"/>
        </w:rPr>
        <w:t xml:space="preserve">, </w:t>
      </w:r>
      <w:r>
        <w:rPr>
          <w:b/>
          <w:bCs/>
          <w:i/>
          <w:iCs/>
        </w:rPr>
        <w:t xml:space="preserve">damit die Briefmarken rechtzeitig für die Weihnachtspost bei den Empfängern sind. Die Briefmarken werden dann von mir an die Bestellerin aus dem jeweiligen Club versendet, die diese dann dort verteilt. BITTE bestellen Sie clubweise und überweisen Sie </w:t>
      </w:r>
      <w:proofErr w:type="gramStart"/>
      <w:r>
        <w:rPr>
          <w:b/>
          <w:bCs/>
          <w:i/>
          <w:iCs/>
        </w:rPr>
        <w:t>das Geldes</w:t>
      </w:r>
      <w:proofErr w:type="gramEnd"/>
      <w:r>
        <w:rPr>
          <w:b/>
          <w:bCs/>
          <w:i/>
          <w:iCs/>
        </w:rPr>
        <w:t xml:space="preserve"> auf das Konto, dessen Daten ich den Bestellerinnen per E-Mail bekanntgeben werde. Bestellungen und Rückfragen an: Gabriele </w:t>
      </w:r>
      <w:proofErr w:type="spellStart"/>
      <w:r>
        <w:rPr>
          <w:b/>
          <w:bCs/>
          <w:i/>
          <w:iCs/>
        </w:rPr>
        <w:t>Steimel</w:t>
      </w:r>
      <w:proofErr w:type="spellEnd"/>
      <w:r>
        <w:rPr>
          <w:b/>
          <w:bCs/>
          <w:i/>
          <w:iCs/>
        </w:rPr>
        <w:t xml:space="preserve">, E-Mail: </w:t>
      </w:r>
      <w:hyperlink r:id="rId4" w:tgtFrame="_blank" w:history="1">
        <w:r>
          <w:rPr>
            <w:rStyle w:val="Hyperlink"/>
            <w:b/>
            <w:bCs/>
            <w:i/>
            <w:iCs/>
          </w:rPr>
          <w:t>info@event-hoch-drei.de</w:t>
        </w:r>
      </w:hyperlink>
      <w:r>
        <w:rPr>
          <w:b/>
          <w:bCs/>
          <w:i/>
          <w:iCs/>
        </w:rPr>
        <w:t xml:space="preserve">. Die Marke dient keinem Sozialzweck, denn dann würde sie noch teurer.                                                                                                                     Gabriele </w:t>
      </w:r>
      <w:proofErr w:type="spellStart"/>
      <w:r>
        <w:rPr>
          <w:b/>
          <w:bCs/>
          <w:i/>
          <w:iCs/>
        </w:rPr>
        <w:t>Steimel</w:t>
      </w:r>
      <w:proofErr w:type="spellEnd"/>
      <w:r>
        <w:rPr>
          <w:b/>
          <w:bCs/>
          <w:i/>
          <w:iCs/>
        </w:rPr>
        <w:t xml:space="preserve">, IWC Baden-Baden </w:t>
      </w:r>
      <w:proofErr w:type="spellStart"/>
      <w:r>
        <w:rPr>
          <w:b/>
          <w:bCs/>
          <w:i/>
          <w:iCs/>
        </w:rPr>
        <w:t>Favorite</w:t>
      </w:r>
      <w:proofErr w:type="spellEnd"/>
    </w:p>
    <w:p w:rsidR="00BC1835" w:rsidRDefault="00BC1835"/>
    <w:sectPr w:rsidR="00BC1835" w:rsidSect="00BC18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488C"/>
    <w:rsid w:val="003E1929"/>
    <w:rsid w:val="00481AA3"/>
    <w:rsid w:val="006C488C"/>
    <w:rsid w:val="008B6CF8"/>
    <w:rsid w:val="00A97942"/>
    <w:rsid w:val="00BC1835"/>
    <w:rsid w:val="00D8047E"/>
    <w:rsid w:val="00E748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488C"/>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C488C"/>
    <w:rPr>
      <w:color w:val="0000FF"/>
      <w:u w:val="single"/>
    </w:rPr>
  </w:style>
</w:styles>
</file>

<file path=word/webSettings.xml><?xml version="1.0" encoding="utf-8"?>
<w:webSettings xmlns:r="http://schemas.openxmlformats.org/officeDocument/2006/relationships" xmlns:w="http://schemas.openxmlformats.org/wordprocessingml/2006/main">
  <w:divs>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vent-hoch-drei.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1650</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2020-09-09T16:44:00Z</dcterms:created>
  <dcterms:modified xsi:type="dcterms:W3CDTF">2020-09-09T16:44:00Z</dcterms:modified>
</cp:coreProperties>
</file>